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473CE60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</w:t>
      </w:r>
      <w:r w:rsidR="005379B0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29A2844E" w:rsidR="00886B71" w:rsidRDefault="004F79FF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4F79FF">
        <w:rPr>
          <w:rFonts w:ascii="TH SarabunIT๙" w:hAnsi="TH SarabunIT๙" w:cs="TH SarabunIT๙"/>
          <w:sz w:val="30"/>
          <w:szCs w:val="30"/>
          <w:cs/>
        </w:rPr>
        <w:t>รวบรวมข้อมูล และศึกษาวิเคราะห์เบื้องต้น เกี่ยวกับภารกิจหลักและแผนกลยุทธ์ ขององค์กรปกครองส่วนท้องถิ่น หรือทิศทางการพัฒนาเศรษฐกิจ สังคม การเมือง เพื่อวางแผนก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4F79FF">
        <w:rPr>
          <w:rFonts w:ascii="TH SarabunIT๙" w:hAnsi="TH SarabunIT๙" w:cs="TH SarabunIT๙"/>
          <w:sz w:val="30"/>
          <w:szCs w:val="30"/>
          <w:cs/>
        </w:rPr>
        <w:t>หนดแผนการ ปฏิบัติงานหรือโครงการให้สามารถบรรลุภารกิจที่ก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4F79FF">
        <w:rPr>
          <w:rFonts w:ascii="TH SarabunIT๙" w:hAnsi="TH SarabunIT๙" w:cs="TH SarabunIT๙"/>
          <w:sz w:val="30"/>
          <w:szCs w:val="30"/>
          <w:cs/>
        </w:rPr>
        <w:t>หนดไว้ประมวลผลข้อมูลทั้งจากผลการด าเนินงานที่ผ่านมา จากสภาวะภายนอก จากนโยบายขององค์กรปกครองส่วนท้องถิ่น และจากหน่วยงานที่เกี่ยวข้อง เพื่อจัดท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4F79FF">
        <w:rPr>
          <w:rFonts w:ascii="TH SarabunIT๙" w:hAnsi="TH SarabunIT๙" w:cs="TH SarabunIT๙"/>
          <w:sz w:val="30"/>
          <w:szCs w:val="30"/>
          <w:cs/>
        </w:rPr>
        <w:t xml:space="preserve"> แผนยุทธศาสตร์และแผนพัฒนา 3 ปีและแผนปฏิบัติการประจ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4F79FF">
        <w:rPr>
          <w:rFonts w:ascii="TH SarabunIT๙" w:hAnsi="TH SarabunIT๙" w:cs="TH SarabunIT๙"/>
          <w:sz w:val="30"/>
          <w:szCs w:val="30"/>
          <w:cs/>
        </w:rPr>
        <w:t>ปีขององค์กรปกครองส่วนท้องถิ่นที่เหมาะสม และเป็นประโยชน์สูงสุดต่อพื้นท</w:t>
      </w:r>
      <w:r>
        <w:rPr>
          <w:rFonts w:ascii="TH SarabunIT๙" w:hAnsi="TH SarabunIT๙" w:cs="TH SarabunIT๙" w:hint="cs"/>
          <w:sz w:val="30"/>
          <w:szCs w:val="30"/>
          <w:cs/>
        </w:rPr>
        <w:t>ี่</w:t>
      </w:r>
      <w:r w:rsidRPr="004F79FF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886B71" w:rsidRPr="00886B71">
        <w:rPr>
          <w:rFonts w:ascii="TH SarabunIT๙" w:hAnsi="TH SarabunIT๙" w:cs="TH SarabunIT๙"/>
          <w:sz w:val="30"/>
          <w:szCs w:val="30"/>
          <w:cs/>
        </w:rPr>
        <w:t>และปฏิบัติหน้าที่อื่นที่เกี่ยวข้อง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2607DF23" w14:textId="77777777" w:rsidR="004F79FF" w:rsidRDefault="004F79FF" w:rsidP="005379B0">
            <w:pPr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1</w:t>
            </w:r>
            <w:r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มีความรู้ ความเข้าใจกฎหมาย ระเบียบ หนังสือสั่งการ กระบวนการและวิธีการ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จัดทำคำของบประมาณและการเข้าชี้แจงงบประมาณในฐานะเป็นหน่วยรับงบประมาณเงินอุดหนุนขององค์กรปกครอง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ส่วนท้องถิ่นตามพระราชบัญญัติวิธีการงบประมาณ พ.ศ. ๒๕๖๑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7FC095E4" w14:textId="77777777" w:rsidR="004F79FF" w:rsidRDefault="004F79FF" w:rsidP="005379B0">
            <w:pPr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2</w:t>
            </w:r>
            <w:r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เพื่อให้ผู้เข้ารับการฝึกอบรมได้นำความรู้ไปใช้ในการจัดเตรียมข้อมูล เอกสารประกอบการจัดทำและเข้า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ชี้แจงงบประมาณได้ทันภายในกำหนดเวลา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29336821" w14:textId="77777777" w:rsidR="004F79FF" w:rsidRDefault="004F79FF" w:rsidP="005379B0">
            <w:pPr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3</w:t>
            </w:r>
            <w:r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เพื่อให้ผู้เข้ารับการฝึกอบรมได้ศึกษาเรียนรู้เกี่ยวกับการจัดทำแผนการปฏิบัติงานและแผนการใช้จ่าย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งบประมาณเสนอสำนักงบประมาณ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25D6A5CB" w14:textId="0F981DC1" w:rsidR="00CC76BF" w:rsidRPr="00886B71" w:rsidRDefault="004F79FF" w:rsidP="005379B0">
            <w:pPr>
              <w:rPr>
                <w:rFonts w:ascii="TH SarabunIT๙" w:hAnsi="TH SarabunIT๙" w:cs="TH SarabunIT๙"/>
                <w:sz w:val="28"/>
                <w:cs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๔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เพื่อให้ผู้เข้ารับการฝึกอบรมได้มีความรู้ ความเข้าใจกฎหมาย ระเบียบ หนังสือสั่งการ กระบวนการและวิธีการ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</w:tc>
        <w:tc>
          <w:tcPr>
            <w:tcW w:w="4733" w:type="dxa"/>
          </w:tcPr>
          <w:p w14:paraId="6677F0E9" w14:textId="77777777" w:rsidR="004F79FF" w:rsidRPr="004F79FF" w:rsidRDefault="004F79FF" w:rsidP="00AA0187">
            <w:pPr>
              <w:pStyle w:val="a3"/>
              <w:ind w:left="0"/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1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เข้าใจกฎหมาย ระเบียบ หนังสือสั่งการ กระบวนการและวิธีการจัดทำคำของบประมาณ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และการเข้าชี้แจงงบประมาณในฐานะเป็นหน่วยรับงบประมาณเงินอุดหนุนขององค์กรปกครองส่วนท้องถิ่นตาม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พระราชบัญญัติวิธีการงบประมาณ พ.ศ. ๒๕๖๑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775783E8" w14:textId="77777777" w:rsidR="004F79FF" w:rsidRPr="004F79FF" w:rsidRDefault="004F79FF" w:rsidP="00AA0187">
            <w:pPr>
              <w:pStyle w:val="a3"/>
              <w:ind w:left="0"/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2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จัดเตรียมข้อมูล เอกสารประกอบการจัดทำและเข้าชี้แจงงบประมาณได้ทัน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ภายในกำหนดเวลา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703258D3" w14:textId="77777777" w:rsidR="004F79FF" w:rsidRPr="004F79FF" w:rsidRDefault="004F79FF" w:rsidP="00AA0187">
            <w:pPr>
              <w:pStyle w:val="a3"/>
              <w:ind w:left="0"/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3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แลกเปลี่ยน รวมทั้งเรียนรู้เกี่ยวกับการจัดทำแผนการปฏิบัติงานและแผนการใช้จ่ายงบประมาณ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เสนอสำนักงบประมาณ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0047CF8B" w14:textId="77777777" w:rsidR="004F79FF" w:rsidRPr="004F79FF" w:rsidRDefault="004F79FF" w:rsidP="00AA0187">
            <w:pPr>
              <w:pStyle w:val="a3"/>
              <w:ind w:left="0"/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๔</w:t>
            </w:r>
            <w:r w:rsidRPr="004F79FF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 xml:space="preserve"> กฎหมาย ระเบียบ หนังสือสั่งการที่เกี่ยวข้อง กระบวนการและวิธีการบริหาร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36A32F3E" w14:textId="0095FF2B" w:rsidR="00A57A33" w:rsidRPr="00886B71" w:rsidRDefault="004F79FF" w:rsidP="00AA0187">
            <w:pPr>
              <w:pStyle w:val="a3"/>
              <w:ind w:left="0"/>
              <w:rPr>
                <w:rFonts w:ascii="TH SarabunIT๙" w:hAnsi="TH SarabunIT๙" w:cs="TH SarabunIT๙"/>
                <w:sz w:val="28"/>
                <w:cs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5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สามารถนำความรู้ไปปฏิบัติงานได้จริง ลดข้อบกพร่องในการปฏิบัติงาน ตลอดจนลดข้อ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ทักท้วงจากหน่วยงานตรวจสอบ</w:t>
            </w: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7EE19435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079B30F7" w14:textId="77777777" w:rsidR="00CC76BF" w:rsidRDefault="00CC76BF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60FF978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lastRenderedPageBreak/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4F79FF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65BB04AB" w14:textId="77777777" w:rsidR="004F79FF" w:rsidRDefault="004F79FF" w:rsidP="004F79FF">
            <w:pPr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1</w:t>
            </w:r>
            <w:r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มีความรู้ ความเข้าใจกฎหมาย ระเบียบ หนังสือสั่งการ กระบวนการและวิธีการ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จัดทำคำของบประมาณและการเข้าชี้แจงงบประมาณในฐานะเป็นหน่วยรับงบประมาณเงินอุดหนุนขององค์กรปกครอง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ส่วนท้องถิ่นตามพระราชบัญญัติวิธีการงบประมาณ พ.ศ. ๒๕๖๑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52AEF2D4" w14:textId="77777777" w:rsidR="004F79FF" w:rsidRDefault="004F79FF" w:rsidP="004F79FF">
            <w:pPr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2</w:t>
            </w:r>
            <w:r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เพื่อให้ผู้เข้ารับการฝึกอบรมได้นำความรู้ไปใช้ในการจัดเตรียมข้อมูล เอกสารประกอบการจัดทำและเข้า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ชี้แจงงบประมาณได้ทันภายในกำหนดเวลา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1CA69FA3" w14:textId="77777777" w:rsidR="004F79FF" w:rsidRDefault="004F79FF" w:rsidP="004F79FF">
            <w:pPr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>3</w:t>
            </w:r>
            <w:r>
              <w:rPr>
                <w:rFonts w:ascii="TH SarabunIT๙" w:eastAsia="Calibri" w:hAnsi="TH SarabunIT๙" w:cs="TH SarabunIT๙"/>
                <w:sz w:val="28"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เพื่อให้ผู้เข้ารับการฝึกอบรมได้ศึกษาเรียนรู้เกี่ยวกับการจัดทำแผนการปฏิบัติงานและแผนการใช้จ่าย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งบประมาณเสนอสำนักงบประมาณ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001C6C41" w14:textId="3F46E3EA" w:rsidR="004F79FF" w:rsidRPr="00C631E5" w:rsidRDefault="004F79FF" w:rsidP="004F79FF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๔</w:t>
            </w:r>
            <w:r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 xml:space="preserve"> เพื่อให้ผู้เข้ารับการฝึกอบรมได้มีความรู้ ความเข้าใจกฎหมาย ระเบียบ หนังสือสั่งการ กระบวนการและวิธีการ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บริหารงบประมาณของท้องถิ่นหลังจากได้รับงบเงินอุดหนุนจากรัฐบาล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</w:p>
        </w:tc>
        <w:tc>
          <w:tcPr>
            <w:tcW w:w="4733" w:type="dxa"/>
          </w:tcPr>
          <w:p w14:paraId="1DA26E96" w14:textId="77777777" w:rsidR="004F79FF" w:rsidRPr="004F79FF" w:rsidRDefault="004F79FF" w:rsidP="004F79FF">
            <w:pPr>
              <w:pStyle w:val="a3"/>
              <w:ind w:left="0"/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1.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เข้าใจกฎหมาย ระเบียบ หนังสือสั่งการ กระบวนการและวิธีการจัดทำคำของบประมาณ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และการเข้าชี้แจงงบประมาณในฐานะเป็นหน่วยรับงบประมาณเงินอุดหนุนขององค์กรปกครองส่วนท้องถิ่นตาม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พระราชบัญญัติวิธีการงบประมาณ พ.ศ. ๒๕๖๑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7B793D84" w14:textId="77777777" w:rsidR="004F79FF" w:rsidRPr="004F79FF" w:rsidRDefault="004F79FF" w:rsidP="004F79FF">
            <w:pPr>
              <w:pStyle w:val="a3"/>
              <w:ind w:left="0"/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2.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จัดเตรียมข้อมูล เอกสารประกอบการจัดทำและเข้าชี้แจงงบประมาณได้ทัน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ภายในกำหนดเวลา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7539E6AA" w14:textId="77777777" w:rsidR="004F79FF" w:rsidRPr="004F79FF" w:rsidRDefault="004F79FF" w:rsidP="004F79FF">
            <w:pPr>
              <w:pStyle w:val="a3"/>
              <w:ind w:left="0"/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3.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แลกเปลี่ยน รวมทั้งเรียนรู้เกี่ยวกับการจัดทำแผนการปฏิบัติงานและแผนการใช้จ่ายงบประมาณ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เสนอสำนักงบประมาณ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4952EF62" w14:textId="77777777" w:rsidR="004F79FF" w:rsidRPr="004F79FF" w:rsidRDefault="004F79FF" w:rsidP="004F79FF">
            <w:pPr>
              <w:pStyle w:val="a3"/>
              <w:ind w:left="0"/>
              <w:rPr>
                <w:rFonts w:ascii="TH SarabunIT๙" w:eastAsia="Calibri" w:hAnsi="TH SarabunIT๙" w:cs="TH SarabunIT๙"/>
                <w:sz w:val="28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๔</w:t>
            </w:r>
            <w:r w:rsidRPr="004F79FF">
              <w:rPr>
                <w:rFonts w:ascii="TH SarabunIT๙" w:eastAsia="Calibri" w:hAnsi="TH SarabunIT๙" w:cs="TH SarabunIT๙" w:hint="cs"/>
                <w:sz w:val="28"/>
                <w:cs/>
              </w:rPr>
              <w:t>.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 xml:space="preserve"> กฎหมาย ระเบียบ หนังสือสั่งการที่เกี่ยวข้อง กระบวนการและวิธีการบริหาร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งบประมาณของท้องถิ่นหลังจากได้รับงบเงินอุดหนุนจากรัฐบาล งบเงินอุดหนุนทั่วไป และงบเงินอุดหนุนเฉพาะกิจ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</w:p>
          <w:p w14:paraId="5D719AA8" w14:textId="0DB66489" w:rsidR="004F79FF" w:rsidRPr="00C631E5" w:rsidRDefault="004F79FF" w:rsidP="004F79FF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5.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สามารถนำความรู้ไปปฏิบัติงานได้จริง ลดข้อบกพร่องในการปฏิบัติงาน ตลอดจนลดข้อ</w:t>
            </w:r>
            <w:r w:rsidRPr="004F79FF">
              <w:rPr>
                <w:rFonts w:ascii="TH SarabunIT๙" w:eastAsia="Calibri" w:hAnsi="TH SarabunIT๙" w:cs="TH SarabunIT๙"/>
                <w:sz w:val="28"/>
              </w:rPr>
              <w:t xml:space="preserve"> </w:t>
            </w:r>
            <w:r w:rsidRPr="004F79FF">
              <w:rPr>
                <w:rFonts w:ascii="TH SarabunIT๙" w:eastAsia="Calibri" w:hAnsi="TH SarabunIT๙" w:cs="TH SarabunIT๙"/>
                <w:sz w:val="28"/>
                <w:cs/>
              </w:rPr>
              <w:t>ทักท้วงจากหน่วยงานตรวจสอบ</w:t>
            </w: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4E1FF2"/>
    <w:rsid w:val="004F79FF"/>
    <w:rsid w:val="005379B0"/>
    <w:rsid w:val="00594E84"/>
    <w:rsid w:val="005C4FBA"/>
    <w:rsid w:val="005D4A34"/>
    <w:rsid w:val="005E16B5"/>
    <w:rsid w:val="00603D4A"/>
    <w:rsid w:val="00621815"/>
    <w:rsid w:val="006474ED"/>
    <w:rsid w:val="0067351E"/>
    <w:rsid w:val="00690158"/>
    <w:rsid w:val="006A4D9F"/>
    <w:rsid w:val="00706D17"/>
    <w:rsid w:val="007E1D4F"/>
    <w:rsid w:val="00845A33"/>
    <w:rsid w:val="00886B71"/>
    <w:rsid w:val="008B2E5E"/>
    <w:rsid w:val="008D0253"/>
    <w:rsid w:val="00973AAA"/>
    <w:rsid w:val="0099654D"/>
    <w:rsid w:val="009B488E"/>
    <w:rsid w:val="00A30205"/>
    <w:rsid w:val="00A57A33"/>
    <w:rsid w:val="00AA0187"/>
    <w:rsid w:val="00AD499E"/>
    <w:rsid w:val="00C631E5"/>
    <w:rsid w:val="00C63E1E"/>
    <w:rsid w:val="00C66140"/>
    <w:rsid w:val="00CC76BF"/>
    <w:rsid w:val="00D73B25"/>
    <w:rsid w:val="00D75DC9"/>
    <w:rsid w:val="00DE0426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1076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2024-05-10T06:03:00Z</dcterms:created>
  <dcterms:modified xsi:type="dcterms:W3CDTF">2024-12-16T06:25:00Z</dcterms:modified>
</cp:coreProperties>
</file>